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5A4D4" w14:textId="672A72A1" w:rsidR="002917E1" w:rsidRPr="002917E1" w:rsidRDefault="002917E1" w:rsidP="002917E1">
      <w:pPr>
        <w:rPr>
          <w:rFonts w:ascii="Bookman Old Style" w:hAnsi="Bookman Old Style"/>
          <w:b/>
          <w:bCs/>
          <w:sz w:val="32"/>
          <w:szCs w:val="32"/>
        </w:rPr>
      </w:pPr>
      <w:r w:rsidRPr="002917E1">
        <w:rPr>
          <w:rFonts w:ascii="Bookman Old Style" w:hAnsi="Bookman Old Style"/>
          <w:b/>
          <w:bCs/>
          <w:sz w:val="32"/>
          <w:szCs w:val="32"/>
        </w:rPr>
        <w:t>Part 1- Boyle’s Law</w:t>
      </w:r>
    </w:p>
    <w:tbl>
      <w:tblPr>
        <w:tblW w:w="6475" w:type="dxa"/>
        <w:tblLook w:val="04A0" w:firstRow="1" w:lastRow="0" w:firstColumn="1" w:lastColumn="0" w:noHBand="0" w:noVBand="1"/>
      </w:tblPr>
      <w:tblGrid>
        <w:gridCol w:w="2515"/>
        <w:gridCol w:w="1980"/>
        <w:gridCol w:w="1980"/>
      </w:tblGrid>
      <w:tr w:rsidR="00790A3B" w:rsidRPr="002917E1" w14:paraId="5E800D8E" w14:textId="3BF83301" w:rsidTr="00BC2E10">
        <w:trPr>
          <w:trHeight w:val="323"/>
        </w:trPr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98328" w14:textId="5E1A4D29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Boyle's Law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(5 pts)</w:t>
            </w:r>
          </w:p>
        </w:tc>
      </w:tr>
      <w:tr w:rsidR="00790A3B" w:rsidRPr="002917E1" w14:paraId="18D6E4DE" w14:textId="3CB96E8C" w:rsidTr="004F4B12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D92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Temperature (K)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3D6" w14:textId="0FC7BA59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D2C29B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46B59BE0" w14:textId="208094AB" w:rsidTr="004F4B12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053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moles (n)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20F" w14:textId="7C44A22C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</w:tcPr>
          <w:p w14:paraId="7FD42E39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5F7D1164" w14:textId="09FE3333" w:rsidTr="004F4B12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395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F17D" w14:textId="700E7AE0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FEF3FB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4B0E693A" w14:textId="0AE2D6D4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005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Pressure (atm)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9FBA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Volume (L)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83332" w14:textId="67A0422B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1/V</w:t>
            </w:r>
          </w:p>
        </w:tc>
      </w:tr>
      <w:tr w:rsidR="00790A3B" w:rsidRPr="002917E1" w14:paraId="48E27DBF" w14:textId="41B0D723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BAEE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0.775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C4F" w14:textId="768CDE2E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A289D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3D905364" w14:textId="2A34F324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D7F6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0.899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E75" w14:textId="15347FD4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07954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6D282E84" w14:textId="2C1B6FC5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0AF4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0.993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47F" w14:textId="1A1897E6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BB3C1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52AB0099" w14:textId="774BCF1F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AC0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17B4" w14:textId="3C8808A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5DA90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37713B7B" w14:textId="22AE9B5C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DDF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C3F" w14:textId="49C0CE0D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AD21E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06851567" w14:textId="2BAB9D7E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B6C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DAA0" w14:textId="04ADAB55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5C762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790A3B" w:rsidRPr="002917E1" w14:paraId="096CDB33" w14:textId="4B7EE7EC" w:rsidTr="00790A3B">
        <w:trPr>
          <w:trHeight w:val="300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BC3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1.099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CC49" w14:textId="159290DB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4232C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14:paraId="627C7436" w14:textId="7000646E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5A19C85F" w14:textId="149005A7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[insert graph</w:t>
      </w:r>
      <w:r w:rsidR="00517C5A">
        <w:rPr>
          <w:rFonts w:ascii="Bookman Old Style" w:hAnsi="Bookman Old Style"/>
          <w:sz w:val="24"/>
          <w:szCs w:val="24"/>
        </w:rPr>
        <w:t xml:space="preserve"> of P Vs Vol</w:t>
      </w:r>
      <w:r>
        <w:rPr>
          <w:rFonts w:ascii="Bookman Old Style" w:hAnsi="Bookman Old Style"/>
          <w:sz w:val="24"/>
          <w:szCs w:val="24"/>
        </w:rPr>
        <w:t xml:space="preserve"> here]</w:t>
      </w:r>
      <w:r w:rsidR="00790A3B">
        <w:rPr>
          <w:rFonts w:ascii="Bookman Old Style" w:hAnsi="Bookman Old Style"/>
          <w:sz w:val="24"/>
          <w:szCs w:val="24"/>
        </w:rPr>
        <w:t xml:space="preserve"> (</w:t>
      </w:r>
      <w:r w:rsidR="00534754">
        <w:rPr>
          <w:rFonts w:ascii="Bookman Old Style" w:hAnsi="Bookman Old Style"/>
          <w:sz w:val="24"/>
          <w:szCs w:val="24"/>
        </w:rPr>
        <w:t>4</w:t>
      </w:r>
      <w:r w:rsidR="00790A3B">
        <w:rPr>
          <w:rFonts w:ascii="Bookman Old Style" w:hAnsi="Bookman Old Style"/>
          <w:sz w:val="24"/>
          <w:szCs w:val="24"/>
        </w:rPr>
        <w:t xml:space="preserve"> pts)</w:t>
      </w:r>
    </w:p>
    <w:p w14:paraId="0AAF4354" w14:textId="00B6B560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7C58DEC4" w14:textId="7866FC90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21F41354" w14:textId="2B965076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40999BA1" w14:textId="5FF44461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38F035B9" w14:textId="7249D70A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15CB9CDC" w14:textId="3F4D7213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191E07B0" w14:textId="3019BB0A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662928C6" w14:textId="540E3255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3FADD121" w14:textId="0A3CA832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540D4B66" w14:textId="1D125B9A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6450EABA" w14:textId="0F49BBDD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1AB8BC0B" w14:textId="3C12B2A9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345CCDDE" w14:textId="67529AA2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670322A6" w14:textId="7E55266C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23B0018F" w14:textId="500923E1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09B25CD0" w14:textId="1A9F4486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6B147B8E" w14:textId="0BD4DD3E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0038414F" w14:textId="448CA319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[insert graph of P Vs 1/V]</w:t>
      </w:r>
      <w:r w:rsidR="00790A3B">
        <w:rPr>
          <w:rFonts w:ascii="Bookman Old Style" w:hAnsi="Bookman Old Style"/>
          <w:sz w:val="24"/>
          <w:szCs w:val="24"/>
        </w:rPr>
        <w:t xml:space="preserve"> (</w:t>
      </w:r>
      <w:r w:rsidR="00534754">
        <w:rPr>
          <w:rFonts w:ascii="Bookman Old Style" w:hAnsi="Bookman Old Style"/>
          <w:sz w:val="24"/>
          <w:szCs w:val="24"/>
        </w:rPr>
        <w:t>4</w:t>
      </w:r>
      <w:r w:rsidR="00790A3B">
        <w:rPr>
          <w:rFonts w:ascii="Bookman Old Style" w:hAnsi="Bookman Old Style"/>
          <w:sz w:val="24"/>
          <w:szCs w:val="24"/>
        </w:rPr>
        <w:t xml:space="preserve"> pts)</w:t>
      </w:r>
    </w:p>
    <w:p w14:paraId="40D4B98A" w14:textId="3BDEBDB9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6B212CD5" w14:textId="1A2CB84B" w:rsidR="002917E1" w:rsidRDefault="002917E1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40A6E6EB" w14:textId="5DF59EC2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32D86D11" w14:textId="33DCF0EE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3E13A670" w14:textId="12E4F793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74FA708E" w14:textId="46BCF398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59D9D95F" w14:textId="1574F279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4286C115" w14:textId="46AA1427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05D3E7A0" w14:textId="2D69953B" w:rsidR="00517C5A" w:rsidRDefault="00517C5A" w:rsidP="002917E1">
      <w:pPr>
        <w:jc w:val="center"/>
        <w:rPr>
          <w:rFonts w:ascii="Bookman Old Style" w:hAnsi="Bookman Old Style"/>
          <w:sz w:val="24"/>
          <w:szCs w:val="24"/>
        </w:rPr>
      </w:pPr>
    </w:p>
    <w:p w14:paraId="135F9692" w14:textId="23F6C7AA" w:rsidR="002917E1" w:rsidRPr="00517C5A" w:rsidRDefault="002917E1" w:rsidP="002917E1">
      <w:pPr>
        <w:rPr>
          <w:rFonts w:ascii="Bookman Old Style" w:hAnsi="Bookman Old Style"/>
          <w:b/>
          <w:bCs/>
          <w:sz w:val="32"/>
          <w:szCs w:val="32"/>
        </w:rPr>
      </w:pPr>
      <w:r w:rsidRPr="00517C5A">
        <w:rPr>
          <w:rFonts w:ascii="Bookman Old Style" w:hAnsi="Bookman Old Style"/>
          <w:b/>
          <w:bCs/>
          <w:sz w:val="32"/>
          <w:szCs w:val="32"/>
        </w:rPr>
        <w:t xml:space="preserve">Part 2- </w:t>
      </w:r>
      <w:proofErr w:type="spellStart"/>
      <w:r w:rsidRPr="00517C5A">
        <w:rPr>
          <w:rFonts w:ascii="Bookman Old Style" w:hAnsi="Bookman Old Style"/>
          <w:b/>
          <w:bCs/>
          <w:sz w:val="32"/>
          <w:szCs w:val="32"/>
        </w:rPr>
        <w:t>Charle’s</w:t>
      </w:r>
      <w:proofErr w:type="spellEnd"/>
      <w:r w:rsidRPr="00517C5A">
        <w:rPr>
          <w:rFonts w:ascii="Bookman Old Style" w:hAnsi="Bookman Old Style"/>
          <w:b/>
          <w:bCs/>
          <w:sz w:val="32"/>
          <w:szCs w:val="32"/>
        </w:rPr>
        <w:t xml:space="preserve"> Law</w:t>
      </w:r>
      <w:r w:rsidR="00790A3B">
        <w:rPr>
          <w:rFonts w:ascii="Bookman Old Style" w:hAnsi="Bookman Old Style"/>
          <w:b/>
          <w:bCs/>
          <w:sz w:val="32"/>
          <w:szCs w:val="32"/>
        </w:rPr>
        <w:t xml:space="preserve"> (4 pts)</w:t>
      </w:r>
    </w:p>
    <w:tbl>
      <w:tblPr>
        <w:tblW w:w="6835" w:type="dxa"/>
        <w:tblLook w:val="04A0" w:firstRow="1" w:lastRow="0" w:firstColumn="1" w:lastColumn="0" w:noHBand="0" w:noVBand="1"/>
      </w:tblPr>
      <w:tblGrid>
        <w:gridCol w:w="2335"/>
        <w:gridCol w:w="2340"/>
        <w:gridCol w:w="2160"/>
      </w:tblGrid>
      <w:tr w:rsidR="00790A3B" w:rsidRPr="002917E1" w14:paraId="18676DE4" w14:textId="77777777" w:rsidTr="00790A3B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344D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moles (n)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2882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B87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73E34CB7" w14:textId="77777777" w:rsidTr="00790A3B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11E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Gas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ECB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AB0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1FCB2202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CF5" w14:textId="1982D7C9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Temperature (</w:t>
            </w:r>
            <w:proofErr w:type="gramStart"/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Celsius )</w:t>
            </w:r>
            <w:proofErr w:type="gramEnd"/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5AE" w14:textId="2B3EACD9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</w:t>
            </w: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empera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</w:t>
            </w: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ure (Kelvin)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DD4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Volume (L)</w:t>
            </w:r>
          </w:p>
        </w:tc>
      </w:tr>
      <w:tr w:rsidR="00790A3B" w:rsidRPr="002917E1" w14:paraId="0B5A451A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118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-222.5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D1A4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7145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4766BBCE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28A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-102.28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C499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F488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7A6B47BB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2BB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FEB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C98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10B7AE5F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C29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30.77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A6D7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65DD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1DEE2A74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3951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85.39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14F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5DB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  <w:tr w:rsidR="00790A3B" w:rsidRPr="002917E1" w14:paraId="34672BDE" w14:textId="77777777" w:rsidTr="00790A3B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5A17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161.39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A453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B862" w14:textId="77777777" w:rsidR="00790A3B" w:rsidRPr="002917E1" w:rsidRDefault="00790A3B" w:rsidP="002917E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917E1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6CB4173" w14:textId="7C9E8DEE" w:rsidR="00517C5A" w:rsidRDefault="00517C5A" w:rsidP="00790A3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[insert graph of V vs T]</w:t>
      </w:r>
      <w:r w:rsidR="00790A3B">
        <w:rPr>
          <w:rFonts w:ascii="Bookman Old Style" w:hAnsi="Bookman Old Style"/>
          <w:sz w:val="24"/>
          <w:szCs w:val="24"/>
        </w:rPr>
        <w:t xml:space="preserve"> (</w:t>
      </w:r>
      <w:r w:rsidR="00176DEF">
        <w:rPr>
          <w:rFonts w:ascii="Bookman Old Style" w:hAnsi="Bookman Old Style"/>
          <w:sz w:val="24"/>
          <w:szCs w:val="24"/>
        </w:rPr>
        <w:t>4</w:t>
      </w:r>
      <w:r w:rsidR="00790A3B">
        <w:rPr>
          <w:rFonts w:ascii="Bookman Old Style" w:hAnsi="Bookman Old Style"/>
          <w:sz w:val="24"/>
          <w:szCs w:val="24"/>
        </w:rPr>
        <w:t xml:space="preserve"> pts)</w:t>
      </w:r>
    </w:p>
    <w:p w14:paraId="10C0FD58" w14:textId="56C3CC25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307B839B" w14:textId="540FA209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76C81473" w14:textId="74C5702B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556D0D24" w14:textId="539E1118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72029896" w14:textId="68A4AEA5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10CCEF66" w14:textId="2108CE69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69E34804" w14:textId="4F4EB24B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191AD638" w14:textId="3598D632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3B189F6B" w14:textId="77777777" w:rsidR="00790A3B" w:rsidRDefault="00790A3B" w:rsidP="00517C5A">
      <w:pPr>
        <w:rPr>
          <w:rFonts w:ascii="Bookman Old Style" w:hAnsi="Bookman Old Style" w:cs="Arial"/>
          <w:b/>
          <w:bCs/>
          <w:color w:val="222222"/>
          <w:sz w:val="32"/>
          <w:szCs w:val="32"/>
          <w:shd w:val="clear" w:color="auto" w:fill="FFFFFF"/>
        </w:rPr>
      </w:pPr>
    </w:p>
    <w:p w14:paraId="435E0A50" w14:textId="360363CE" w:rsidR="00517C5A" w:rsidRPr="00517C5A" w:rsidRDefault="00517C5A" w:rsidP="00517C5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 w:cs="Arial"/>
          <w:b/>
          <w:bCs/>
          <w:color w:val="222222"/>
          <w:sz w:val="32"/>
          <w:szCs w:val="32"/>
          <w:shd w:val="clear" w:color="auto" w:fill="FFFFFF"/>
        </w:rPr>
        <w:lastRenderedPageBreak/>
        <w:t>Part 3-</w:t>
      </w:r>
      <w:r w:rsidRPr="00517C5A">
        <w:rPr>
          <w:rFonts w:ascii="Bookman Old Style" w:hAnsi="Bookman Old Style" w:cs="Arial"/>
          <w:b/>
          <w:bCs/>
          <w:color w:val="222222"/>
          <w:sz w:val="32"/>
          <w:szCs w:val="32"/>
          <w:shd w:val="clear" w:color="auto" w:fill="FFFFFF"/>
        </w:rPr>
        <w:t>Avogadro's law</w:t>
      </w:r>
    </w:p>
    <w:tbl>
      <w:tblPr>
        <w:tblW w:w="4240" w:type="dxa"/>
        <w:tblLook w:val="04A0" w:firstRow="1" w:lastRow="0" w:firstColumn="1" w:lastColumn="0" w:noHBand="0" w:noVBand="1"/>
      </w:tblPr>
      <w:tblGrid>
        <w:gridCol w:w="2232"/>
        <w:gridCol w:w="2008"/>
      </w:tblGrid>
      <w:tr w:rsidR="00517C5A" w:rsidRPr="00517C5A" w14:paraId="1CAC41EF" w14:textId="77777777" w:rsidTr="00517C5A">
        <w:trPr>
          <w:trHeight w:val="3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4876E" w14:textId="52D245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>Av</w:t>
            </w:r>
            <w:r w:rsidR="00211475" w:rsidRPr="00211475">
              <w:rPr>
                <w:rFonts w:ascii="Bookman Old Style" w:eastAsia="Times New Roman" w:hAnsi="Bookman Old Style" w:cs="Calibri"/>
                <w:color w:val="000000"/>
              </w:rPr>
              <w:t>ogadro’s Law</w:t>
            </w:r>
            <w:r w:rsidR="00790A3B">
              <w:rPr>
                <w:rFonts w:ascii="Bookman Old Style" w:eastAsia="Times New Roman" w:hAnsi="Bookman Old Style" w:cs="Calibri"/>
                <w:color w:val="000000"/>
              </w:rPr>
              <w:t xml:space="preserve"> (4 pts)</w:t>
            </w:r>
          </w:p>
        </w:tc>
      </w:tr>
      <w:tr w:rsidR="00517C5A" w:rsidRPr="00517C5A" w14:paraId="27513411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1F6E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Pressure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BE0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517C5A" w:rsidRPr="00517C5A" w14:paraId="186ACCC8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508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7156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517C5A" w:rsidRPr="00517C5A" w14:paraId="402DDD4F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4A5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Gas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9C6E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517C5A" w:rsidRPr="00517C5A" w14:paraId="5A45D9DB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620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Moles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DF14" w14:textId="5E39B2AB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 xml:space="preserve">Volume </w:t>
            </w:r>
            <w:r w:rsidR="00211475">
              <w:rPr>
                <w:rFonts w:ascii="Bookman Old Style" w:eastAsia="Times New Roman" w:hAnsi="Bookman Old Style" w:cs="Calibri"/>
                <w:color w:val="000000"/>
              </w:rPr>
              <w:t>(L)</w:t>
            </w:r>
          </w:p>
        </w:tc>
      </w:tr>
      <w:tr w:rsidR="00517C5A" w:rsidRPr="00517C5A" w14:paraId="78CF3A0B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8D5C" w14:textId="1587D262" w:rsidR="00517C5A" w:rsidRPr="00517C5A" w:rsidRDefault="00211475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1147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0.030</w:t>
            </w:r>
            <w:r w:rsidR="00517C5A"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E45B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517C5A" w:rsidRPr="00517C5A" w14:paraId="3116D21F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0AC" w14:textId="13590F07" w:rsidR="00517C5A" w:rsidRPr="00517C5A" w:rsidRDefault="00211475" w:rsidP="00211475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1147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0.050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B6E2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7C5A" w:rsidRPr="00517C5A" w14:paraId="1C32B6F8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6D1" w14:textId="4517D423" w:rsidR="00517C5A" w:rsidRPr="00517C5A" w:rsidRDefault="00517C5A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  <w:r w:rsidR="00211475" w:rsidRPr="0021147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0.080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5BAD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7C5A" w:rsidRPr="00517C5A" w14:paraId="31F474E8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7A2" w14:textId="199C3EF5" w:rsidR="00517C5A" w:rsidRPr="00517C5A" w:rsidRDefault="00211475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1147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0.120</w:t>
            </w:r>
            <w:r w:rsidR="00517C5A"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ACE4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7C5A" w:rsidRPr="00517C5A" w14:paraId="5F9D271B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61A" w14:textId="31D6878D" w:rsidR="00517C5A" w:rsidRPr="00517C5A" w:rsidRDefault="00211475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1147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0.170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14D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17C5A" w:rsidRPr="00517C5A" w14:paraId="565BB0B2" w14:textId="77777777" w:rsidTr="00517C5A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125F" w14:textId="6AA85B4B" w:rsidR="00517C5A" w:rsidRPr="00517C5A" w:rsidRDefault="00211475" w:rsidP="00517C5A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211475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0.200</w:t>
            </w:r>
            <w:r w:rsidR="00517C5A"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9F01" w14:textId="77777777" w:rsidR="00517C5A" w:rsidRPr="00517C5A" w:rsidRDefault="00517C5A" w:rsidP="00517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DC909B7" w14:textId="67BFC3E4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42CADD9E" w14:textId="6CDD51D7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>
        <w:rPr>
          <w:rFonts w:ascii="Bookman Old Style" w:hAnsi="Bookman Old Style"/>
          <w:sz w:val="24"/>
          <w:szCs w:val="24"/>
        </w:rPr>
        <w:t xml:space="preserve">[insert graph of </w:t>
      </w:r>
      <w:r>
        <w:rPr>
          <w:rFonts w:ascii="Bookman Old Style" w:hAnsi="Bookman Old Style"/>
          <w:sz w:val="24"/>
          <w:szCs w:val="24"/>
        </w:rPr>
        <w:t xml:space="preserve">n </w:t>
      </w:r>
      <w:r>
        <w:rPr>
          <w:rFonts w:ascii="Bookman Old Style" w:hAnsi="Bookman Old Style"/>
          <w:sz w:val="24"/>
          <w:szCs w:val="24"/>
        </w:rPr>
        <w:t>vs T</w:t>
      </w:r>
      <w:r>
        <w:rPr>
          <w:rFonts w:ascii="Bookman Old Style" w:hAnsi="Bookman Old Style"/>
          <w:sz w:val="24"/>
          <w:szCs w:val="24"/>
        </w:rPr>
        <w:t>] (</w:t>
      </w:r>
      <w:r w:rsidR="00176DE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pts)</w:t>
      </w:r>
    </w:p>
    <w:p w14:paraId="4C7E0904" w14:textId="124A5E1A" w:rsidR="00517C5A" w:rsidRDefault="00517C5A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4A08B854" w14:textId="4B9440C9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118649CC" w14:textId="67C9C45D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427F18E6" w14:textId="20EB05B9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73475FB3" w14:textId="142F3989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72BEF8A2" w14:textId="23556413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1DED053F" w14:textId="28EEFB49" w:rsidR="00790A3B" w:rsidRDefault="00790A3B" w:rsidP="00517C5A">
      <w:pPr>
        <w:jc w:val="center"/>
        <w:rPr>
          <w:rFonts w:ascii="Bookman Old Style" w:hAnsi="Bookman Old Style"/>
          <w:sz w:val="24"/>
          <w:szCs w:val="24"/>
        </w:rPr>
      </w:pPr>
    </w:p>
    <w:p w14:paraId="732AD83D" w14:textId="393F6F74" w:rsidR="00790A3B" w:rsidRDefault="00176DEF" w:rsidP="00176DE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Question 1: (3 pts)</w:t>
      </w:r>
    </w:p>
    <w:p w14:paraId="32217147" w14:textId="092A1673" w:rsidR="00176DEF" w:rsidRDefault="00176DEF" w:rsidP="00176DE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Graph the following data:</w:t>
      </w:r>
    </w:p>
    <w:tbl>
      <w:tblPr>
        <w:tblW w:w="4240" w:type="dxa"/>
        <w:tblLook w:val="04A0" w:firstRow="1" w:lastRow="0" w:firstColumn="1" w:lastColumn="0" w:noHBand="0" w:noVBand="1"/>
      </w:tblPr>
      <w:tblGrid>
        <w:gridCol w:w="2232"/>
        <w:gridCol w:w="2008"/>
      </w:tblGrid>
      <w:tr w:rsidR="00176DEF" w:rsidRPr="00517C5A" w14:paraId="45C5AFBB" w14:textId="77777777" w:rsidTr="00030772">
        <w:trPr>
          <w:trHeight w:val="3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85870" w14:textId="54C7914E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proofErr w:type="spellStart"/>
            <w:r>
              <w:rPr>
                <w:rFonts w:ascii="Bookman Old Style" w:eastAsia="Times New Roman" w:hAnsi="Bookman Old Style" w:cs="Calibri"/>
                <w:color w:val="000000"/>
              </w:rPr>
              <w:t>Amonton’s</w:t>
            </w:r>
            <w:proofErr w:type="spellEnd"/>
            <w:r>
              <w:rPr>
                <w:rFonts w:ascii="Bookman Old Style" w:eastAsia="Times New Roman" w:hAnsi="Bookman Old Style" w:cs="Calibri"/>
                <w:color w:val="000000"/>
              </w:rPr>
              <w:t xml:space="preserve"> </w:t>
            </w:r>
          </w:p>
        </w:tc>
      </w:tr>
      <w:tr w:rsidR="00176DEF" w:rsidRPr="00517C5A" w14:paraId="1921346F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FD7" w14:textId="7F4C5CB0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Pressure (atm)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2DA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 xml:space="preserve">Volume </w:t>
            </w:r>
            <w:r>
              <w:rPr>
                <w:rFonts w:ascii="Bookman Old Style" w:eastAsia="Times New Roman" w:hAnsi="Bookman Old Style" w:cs="Calibri"/>
                <w:color w:val="000000"/>
              </w:rPr>
              <w:t>(L)</w:t>
            </w:r>
          </w:p>
        </w:tc>
      </w:tr>
      <w:tr w:rsidR="00176DEF" w:rsidRPr="00517C5A" w14:paraId="5E73BD60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4A2" w14:textId="2610C171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0.700</w:t>
            </w: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E811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</w:rPr>
              <w:t> </w:t>
            </w:r>
          </w:p>
        </w:tc>
      </w:tr>
      <w:tr w:rsidR="00176DEF" w:rsidRPr="00517C5A" w14:paraId="4FCAFB3F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E69E" w14:textId="021267A5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0.980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D9A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DEF" w:rsidRPr="00517C5A" w14:paraId="0A34264E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729C" w14:textId="4497E507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288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DEF" w:rsidRPr="00517C5A" w14:paraId="141B6A17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8F9" w14:textId="1004B26B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1.20</w:t>
            </w:r>
            <w:r w:rsidRPr="00517C5A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997E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DEF" w:rsidRPr="00517C5A" w14:paraId="2EB865A6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CCF" w14:textId="56B24670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43D6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DEF" w:rsidRPr="00517C5A" w14:paraId="0662F973" w14:textId="77777777" w:rsidTr="00030772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6359" w14:textId="605B835E" w:rsidR="00176DEF" w:rsidRPr="00517C5A" w:rsidRDefault="00176DEF" w:rsidP="0003077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990" w14:textId="77777777" w:rsidR="00176DEF" w:rsidRPr="00517C5A" w:rsidRDefault="00176DEF" w:rsidP="00030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17C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EABDDD2" w14:textId="77777777" w:rsidR="00176DEF" w:rsidRPr="00517C5A" w:rsidRDefault="00176DEF" w:rsidP="00176DEF">
      <w:pPr>
        <w:rPr>
          <w:rFonts w:ascii="Bookman Old Style" w:hAnsi="Bookman Old Style"/>
          <w:sz w:val="24"/>
          <w:szCs w:val="24"/>
        </w:rPr>
      </w:pPr>
    </w:p>
    <w:sectPr w:rsidR="00176DEF" w:rsidRPr="00517C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B5A2E" w14:textId="77777777" w:rsidR="00211475" w:rsidRDefault="00211475" w:rsidP="00211475">
      <w:pPr>
        <w:spacing w:after="0" w:line="240" w:lineRule="auto"/>
      </w:pPr>
      <w:r>
        <w:separator/>
      </w:r>
    </w:p>
  </w:endnote>
  <w:endnote w:type="continuationSeparator" w:id="0">
    <w:p w14:paraId="58F17B74" w14:textId="77777777" w:rsidR="00211475" w:rsidRDefault="00211475" w:rsidP="0021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34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169A9" w14:textId="6D1284F6" w:rsidR="00211475" w:rsidRDefault="00211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685C5" w14:textId="77777777" w:rsidR="00211475" w:rsidRDefault="00211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5A0FC" w14:textId="77777777" w:rsidR="00211475" w:rsidRDefault="00211475" w:rsidP="00211475">
      <w:pPr>
        <w:spacing w:after="0" w:line="240" w:lineRule="auto"/>
      </w:pPr>
      <w:r>
        <w:separator/>
      </w:r>
    </w:p>
  </w:footnote>
  <w:footnote w:type="continuationSeparator" w:id="0">
    <w:p w14:paraId="7E634216" w14:textId="77777777" w:rsidR="00211475" w:rsidRDefault="00211475" w:rsidP="0021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99ED5" w14:textId="36F2BE1B" w:rsidR="00211475" w:rsidRDefault="00211475">
    <w:pPr>
      <w:pStyle w:val="Header"/>
      <w:rPr>
        <w:rFonts w:ascii="Bookman Old Style" w:hAnsi="Bookman Old Style"/>
        <w:sz w:val="26"/>
        <w:szCs w:val="26"/>
      </w:rPr>
    </w:pPr>
    <w:r w:rsidRPr="00211475">
      <w:rPr>
        <w:rFonts w:ascii="Bookman Old Style" w:hAnsi="Bookman Old Style"/>
        <w:sz w:val="26"/>
        <w:szCs w:val="26"/>
      </w:rPr>
      <w:t>Chem 101-</w:t>
    </w:r>
    <w:r w:rsidR="00790A3B">
      <w:rPr>
        <w:rFonts w:ascii="Bookman Old Style" w:hAnsi="Bookman Old Style"/>
        <w:sz w:val="26"/>
        <w:szCs w:val="26"/>
      </w:rPr>
      <w:t>Sp</w:t>
    </w:r>
    <w:r w:rsidRPr="00211475">
      <w:rPr>
        <w:rFonts w:ascii="Bookman Old Style" w:hAnsi="Bookman Old Style"/>
        <w:sz w:val="26"/>
        <w:szCs w:val="26"/>
      </w:rPr>
      <w:t>202</w:t>
    </w:r>
    <w:r w:rsidR="00790A3B">
      <w:rPr>
        <w:rFonts w:ascii="Bookman Old Style" w:hAnsi="Bookman Old Style"/>
        <w:sz w:val="26"/>
        <w:szCs w:val="26"/>
      </w:rPr>
      <w:t>1</w:t>
    </w:r>
    <w:r w:rsidRPr="00211475">
      <w:rPr>
        <w:rFonts w:ascii="Bookman Old Style" w:hAnsi="Bookman Old Style"/>
        <w:sz w:val="26"/>
        <w:szCs w:val="26"/>
      </w:rPr>
      <w:ptab w:relativeTo="margin" w:alignment="center" w:leader="none"/>
    </w:r>
    <w:r w:rsidRPr="00211475">
      <w:rPr>
        <w:rFonts w:ascii="Bookman Old Style" w:hAnsi="Bookman Old Style"/>
        <w:sz w:val="26"/>
        <w:szCs w:val="26"/>
      </w:rPr>
      <w:t>Gas Law Lab</w:t>
    </w:r>
    <w:r w:rsidRPr="00211475">
      <w:rPr>
        <w:rFonts w:ascii="Bookman Old Style" w:hAnsi="Bookman Old Style"/>
        <w:sz w:val="26"/>
        <w:szCs w:val="26"/>
      </w:rPr>
      <w:ptab w:relativeTo="margin" w:alignment="right" w:leader="none"/>
    </w:r>
    <w:r w:rsidRPr="00211475">
      <w:rPr>
        <w:rFonts w:ascii="Bookman Old Style" w:hAnsi="Bookman Old Style"/>
        <w:sz w:val="26"/>
        <w:szCs w:val="26"/>
      </w:rPr>
      <w:t>Name______________</w:t>
    </w:r>
  </w:p>
  <w:p w14:paraId="16C4FF47" w14:textId="59778EEF" w:rsidR="00211475" w:rsidRPr="00211475" w:rsidRDefault="00211475" w:rsidP="00211475">
    <w:pPr>
      <w:pStyle w:val="Header"/>
      <w:jc w:val="center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sz w:val="26"/>
        <w:szCs w:val="26"/>
      </w:rPr>
      <w:t>3</w:t>
    </w:r>
    <w:r w:rsidR="00534754">
      <w:rPr>
        <w:rFonts w:ascii="Bookman Old Style" w:hAnsi="Bookman Old Style"/>
        <w:sz w:val="26"/>
        <w:szCs w:val="26"/>
      </w:rPr>
      <w:t>2</w:t>
    </w:r>
    <w:r>
      <w:rPr>
        <w:rFonts w:ascii="Bookman Old Style" w:hAnsi="Bookman Old Style"/>
        <w:sz w:val="26"/>
        <w:szCs w:val="26"/>
      </w:rPr>
      <w:t xml:space="preserve"> points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E1"/>
    <w:rsid w:val="00176DEF"/>
    <w:rsid w:val="00211475"/>
    <w:rsid w:val="002917E1"/>
    <w:rsid w:val="00517C5A"/>
    <w:rsid w:val="00534754"/>
    <w:rsid w:val="007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21F23"/>
  <w15:chartTrackingRefBased/>
  <w15:docId w15:val="{B511F72C-B39D-4575-BC2C-F536225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75"/>
  </w:style>
  <w:style w:type="paragraph" w:styleId="Footer">
    <w:name w:val="footer"/>
    <w:basedOn w:val="Normal"/>
    <w:link w:val="FooterChar"/>
    <w:uiPriority w:val="99"/>
    <w:unhideWhenUsed/>
    <w:rsid w:val="0021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9C968-F828-47C7-AB5A-125D811B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cheekielover</dc:creator>
  <cp:keywords/>
  <dc:description/>
  <cp:lastModifiedBy>Mandana Villena-Visi</cp:lastModifiedBy>
  <cp:revision>2</cp:revision>
  <dcterms:created xsi:type="dcterms:W3CDTF">2021-03-31T01:11:00Z</dcterms:created>
  <dcterms:modified xsi:type="dcterms:W3CDTF">2021-03-31T01:11:00Z</dcterms:modified>
</cp:coreProperties>
</file>